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CD6C7"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Lugupeetud erihoolekande teenuseosutaja</w:t>
      </w:r>
    </w:p>
    <w:p w14:paraId="674836CE" w14:textId="5AA33B1F"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 xml:space="preserve">Teavitame Teid, et riik pakub alates </w:t>
      </w:r>
      <w:r w:rsidRPr="006158BF">
        <w:rPr>
          <w:rFonts w:ascii="Times New Roman" w:eastAsia="Times New Roman" w:hAnsi="Times New Roman" w:cs="Times New Roman"/>
          <w:b/>
          <w:bCs/>
          <w:sz w:val="24"/>
          <w:szCs w:val="24"/>
          <w:lang w:eastAsia="et-EE"/>
        </w:rPr>
        <w:t>09.03.2027</w:t>
      </w:r>
      <w:r w:rsidRPr="006158BF">
        <w:rPr>
          <w:rFonts w:ascii="Times New Roman" w:eastAsia="Times New Roman" w:hAnsi="Times New Roman" w:cs="Times New Roman"/>
          <w:sz w:val="24"/>
          <w:szCs w:val="24"/>
          <w:lang w:eastAsia="et-EE"/>
        </w:rPr>
        <w:t xml:space="preserve"> erihoolekande teenuseosutajatele </w:t>
      </w:r>
      <w:r w:rsidRPr="006158BF">
        <w:rPr>
          <w:rFonts w:ascii="Times New Roman" w:eastAsia="Times New Roman" w:hAnsi="Times New Roman" w:cs="Times New Roman"/>
          <w:b/>
          <w:bCs/>
          <w:sz w:val="24"/>
          <w:szCs w:val="24"/>
          <w:lang w:eastAsia="et-EE"/>
        </w:rPr>
        <w:t>supervisiooni teenust</w:t>
      </w:r>
      <w:r w:rsidRPr="006158BF">
        <w:rPr>
          <w:rFonts w:ascii="Times New Roman" w:eastAsia="Times New Roman" w:hAnsi="Times New Roman" w:cs="Times New Roman"/>
          <w:sz w:val="24"/>
          <w:szCs w:val="24"/>
          <w:lang w:eastAsia="et-EE"/>
        </w:rPr>
        <w:t>.</w:t>
      </w:r>
    </w:p>
    <w:p w14:paraId="278528E3"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b/>
          <w:bCs/>
          <w:sz w:val="24"/>
          <w:szCs w:val="24"/>
          <w:lang w:eastAsia="et-EE"/>
        </w:rPr>
        <w:t>Supervisiooni eesmärk</w:t>
      </w:r>
      <w:r w:rsidRPr="006158BF">
        <w:rPr>
          <w:rFonts w:ascii="Times New Roman" w:eastAsia="Times New Roman" w:hAnsi="Times New Roman" w:cs="Times New Roman"/>
          <w:sz w:val="24"/>
          <w:szCs w:val="24"/>
          <w:lang w:eastAsia="et-EE"/>
        </w:rPr>
        <w:t xml:space="preserve"> on toetada erihoolekande teenuse osutajate töötajate ja juhtide professionaalset arengut, ennetada läbipõlemist ning tõsta teenuse kvaliteeti ja tööheaolu.</w:t>
      </w:r>
    </w:p>
    <w:p w14:paraId="586B649C"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 xml:space="preserve">Hanke tulemusena on teenuse osutajaks </w:t>
      </w:r>
      <w:r w:rsidRPr="006158BF">
        <w:rPr>
          <w:rFonts w:ascii="Times New Roman" w:eastAsia="Times New Roman" w:hAnsi="Times New Roman" w:cs="Times New Roman"/>
          <w:b/>
          <w:bCs/>
          <w:sz w:val="24"/>
          <w:szCs w:val="24"/>
          <w:lang w:eastAsia="et-EE"/>
        </w:rPr>
        <w:t>Arengupartner Tiina Merkuljeva OÜ</w:t>
      </w:r>
      <w:r w:rsidRPr="006158BF">
        <w:rPr>
          <w:rFonts w:ascii="Times New Roman" w:eastAsia="Times New Roman" w:hAnsi="Times New Roman" w:cs="Times New Roman"/>
          <w:sz w:val="24"/>
          <w:szCs w:val="24"/>
          <w:lang w:eastAsia="et-EE"/>
        </w:rPr>
        <w:t>. Teenust viivad läbi järgmised superviisorid:</w:t>
      </w:r>
    </w:p>
    <w:p w14:paraId="2AFFA477" w14:textId="77777777" w:rsidR="006158BF" w:rsidRPr="006158BF" w:rsidRDefault="006158BF" w:rsidP="006158B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Tiina Merkuljeva</w:t>
      </w:r>
    </w:p>
    <w:p w14:paraId="2C55435F" w14:textId="77777777" w:rsidR="006158BF" w:rsidRPr="006158BF" w:rsidRDefault="006158BF" w:rsidP="006158B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Katrin Tsuiman</w:t>
      </w:r>
    </w:p>
    <w:p w14:paraId="5E065AB1" w14:textId="77777777" w:rsidR="006158BF" w:rsidRPr="006158BF" w:rsidRDefault="006158BF" w:rsidP="006158B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Kadri Kõiv</w:t>
      </w:r>
    </w:p>
    <w:p w14:paraId="34D22792" w14:textId="77777777" w:rsidR="006158BF" w:rsidRPr="006158BF" w:rsidRDefault="006158BF" w:rsidP="006158BF">
      <w:pPr>
        <w:numPr>
          <w:ilvl w:val="0"/>
          <w:numId w:val="1"/>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Sofia Grödahl</w:t>
      </w:r>
    </w:p>
    <w:p w14:paraId="55AFABDE" w14:textId="77777777" w:rsidR="006158BF" w:rsidRPr="006158BF" w:rsidRDefault="006158BF" w:rsidP="006158BF">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6158BF">
        <w:rPr>
          <w:rFonts w:ascii="Times New Roman" w:eastAsia="Times New Roman" w:hAnsi="Times New Roman" w:cs="Times New Roman"/>
          <w:b/>
          <w:bCs/>
          <w:sz w:val="27"/>
          <w:szCs w:val="27"/>
          <w:lang w:eastAsia="et-EE"/>
        </w:rPr>
        <w:t>Teenuse korraldus</w:t>
      </w:r>
    </w:p>
    <w:p w14:paraId="4F61505E"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Supervisiooni tellimise protsess on järgmine:</w:t>
      </w:r>
    </w:p>
    <w:p w14:paraId="6355157D" w14:textId="24CCFCD6" w:rsidR="006158BF" w:rsidRPr="006158BF" w:rsidRDefault="006158BF" w:rsidP="006158B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Iga erihoolekande teenuseosutaja esitab kokkulepitud vormil</w:t>
      </w:r>
      <w:r>
        <w:rPr>
          <w:rFonts w:ascii="Times New Roman" w:eastAsia="Times New Roman" w:hAnsi="Times New Roman" w:cs="Times New Roman"/>
          <w:sz w:val="24"/>
          <w:szCs w:val="24"/>
          <w:lang w:eastAsia="et-EE"/>
        </w:rPr>
        <w:t xml:space="preserve"> </w:t>
      </w:r>
      <w:r w:rsidRPr="006158BF">
        <w:rPr>
          <w:rFonts w:ascii="Times New Roman" w:eastAsia="Times New Roman" w:hAnsi="Times New Roman" w:cs="Times New Roman"/>
          <w:i/>
          <w:iCs/>
          <w:sz w:val="24"/>
          <w:szCs w:val="24"/>
          <w:lang w:eastAsia="et-EE"/>
        </w:rPr>
        <w:t>(lisatud teavituskirja manuses)</w:t>
      </w:r>
      <w:r w:rsidRPr="006158BF">
        <w:rPr>
          <w:rFonts w:ascii="Times New Roman" w:eastAsia="Times New Roman" w:hAnsi="Times New Roman" w:cs="Times New Roman"/>
          <w:sz w:val="24"/>
          <w:szCs w:val="24"/>
          <w:lang w:eastAsia="et-EE"/>
        </w:rPr>
        <w:t xml:space="preserve"> tellimuse lepingu partnerile.</w:t>
      </w:r>
      <w:r>
        <w:rPr>
          <w:rFonts w:ascii="Times New Roman" w:eastAsia="Times New Roman" w:hAnsi="Times New Roman" w:cs="Times New Roman"/>
          <w:sz w:val="24"/>
          <w:szCs w:val="24"/>
          <w:lang w:eastAsia="et-EE"/>
        </w:rPr>
        <w:t xml:space="preserve"> </w:t>
      </w:r>
      <w:commentRangeStart w:id="0"/>
      <w:r w:rsidRPr="006158BF">
        <w:rPr>
          <w:rFonts w:ascii="Times New Roman" w:eastAsia="Times New Roman" w:hAnsi="Times New Roman" w:cs="Times New Roman"/>
          <w:sz w:val="24"/>
          <w:szCs w:val="24"/>
          <w:highlight w:val="yellow"/>
          <w:lang w:eastAsia="et-EE"/>
        </w:rPr>
        <w:t>Kontakt:</w:t>
      </w:r>
      <w:commentRangeEnd w:id="0"/>
      <w:r>
        <w:rPr>
          <w:rStyle w:val="Kommentaariviide"/>
        </w:rPr>
        <w:commentReference w:id="0"/>
      </w:r>
      <w:r>
        <w:rPr>
          <w:rFonts w:ascii="Times New Roman" w:eastAsia="Times New Roman" w:hAnsi="Times New Roman" w:cs="Times New Roman"/>
          <w:sz w:val="24"/>
          <w:szCs w:val="24"/>
          <w:lang w:eastAsia="et-EE"/>
        </w:rPr>
        <w:t xml:space="preserve"> </w:t>
      </w:r>
    </w:p>
    <w:p w14:paraId="52265977" w14:textId="77777777" w:rsidR="006158BF" w:rsidRPr="006158BF" w:rsidRDefault="006158BF" w:rsidP="006158B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Seejärel lepitakse kokku supervisiooni läbiviimise aeg ning superviisor.</w:t>
      </w:r>
    </w:p>
    <w:p w14:paraId="24430A24" w14:textId="77777777" w:rsidR="006158BF" w:rsidRPr="006158BF" w:rsidRDefault="006158BF" w:rsidP="006158BF">
      <w:pPr>
        <w:numPr>
          <w:ilvl w:val="0"/>
          <w:numId w:val="2"/>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Supervisioon toimub vastavalt tehnilises kirjelduses sätestatud tingimustele.</w:t>
      </w:r>
    </w:p>
    <w:p w14:paraId="3AE8CDBC" w14:textId="77777777" w:rsidR="006158BF" w:rsidRPr="006158BF" w:rsidRDefault="006158BF" w:rsidP="006158BF">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6158BF">
        <w:rPr>
          <w:rFonts w:ascii="Times New Roman" w:eastAsia="Times New Roman" w:hAnsi="Times New Roman" w:cs="Times New Roman"/>
          <w:b/>
          <w:bCs/>
          <w:sz w:val="27"/>
          <w:szCs w:val="27"/>
          <w:lang w:eastAsia="et-EE"/>
        </w:rPr>
        <w:t>Teenuse maht</w:t>
      </w:r>
    </w:p>
    <w:p w14:paraId="10298A27"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Teenuse maht kalendriaastas on järgmine:</w:t>
      </w:r>
    </w:p>
    <w:p w14:paraId="24A5C061"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b/>
          <w:bCs/>
          <w:sz w:val="24"/>
          <w:szCs w:val="24"/>
          <w:lang w:eastAsia="et-EE"/>
        </w:rPr>
        <w:t>Individuaalne supervisioon töötajatele</w:t>
      </w:r>
    </w:p>
    <w:p w14:paraId="05D20449" w14:textId="77777777" w:rsidR="006158BF" w:rsidRPr="006158BF" w:rsidRDefault="006158BF" w:rsidP="006158B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Igal erihoolekande teenusel teenuse saajaga töötaval töötajal on õigus kuni 5 individuaalsele supervisioonile aastas.</w:t>
      </w:r>
    </w:p>
    <w:p w14:paraId="64FB1D17" w14:textId="77777777" w:rsidR="006158BF" w:rsidRPr="006158BF" w:rsidRDefault="006158BF" w:rsidP="006158BF">
      <w:pPr>
        <w:numPr>
          <w:ilvl w:val="0"/>
          <w:numId w:val="3"/>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Individuaalset supervisiooni rahastatakse akadeemilise tunni (45 minutit) põhiselt.</w:t>
      </w:r>
    </w:p>
    <w:p w14:paraId="2CA6C7A8"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b/>
          <w:bCs/>
          <w:sz w:val="24"/>
          <w:szCs w:val="24"/>
          <w:lang w:eastAsia="et-EE"/>
        </w:rPr>
        <w:t>Individuaalne supervisioon asutuse juhile</w:t>
      </w:r>
    </w:p>
    <w:p w14:paraId="1546395F" w14:textId="3187DF2E" w:rsidR="006158BF" w:rsidRDefault="006158BF" w:rsidP="006158B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Igal lepingu partnerist asutuse juhil on õigus kuni 5 individuaalsele supervisioonile aastas.</w:t>
      </w:r>
    </w:p>
    <w:p w14:paraId="4489A5D4" w14:textId="6FAB7FBE" w:rsidR="006158BF" w:rsidRPr="006158BF" w:rsidRDefault="006158BF" w:rsidP="006158BF">
      <w:pPr>
        <w:numPr>
          <w:ilvl w:val="0"/>
          <w:numId w:val="4"/>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Individuaalset supervisiooni rahastatakse akadeemilise tunni (45 minutit) põhiselt</w:t>
      </w:r>
    </w:p>
    <w:p w14:paraId="4213B3F9"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b/>
          <w:bCs/>
          <w:sz w:val="24"/>
          <w:szCs w:val="24"/>
          <w:lang w:eastAsia="et-EE"/>
        </w:rPr>
        <w:t>Grupisupervisioon</w:t>
      </w:r>
    </w:p>
    <w:p w14:paraId="08EC35B8" w14:textId="7325E59F" w:rsidR="006158BF" w:rsidRDefault="006158BF" w:rsidP="006158BF">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Iga erihoolekande teenuse üksus</w:t>
      </w:r>
      <w:r>
        <w:rPr>
          <w:rFonts w:ascii="Times New Roman" w:eastAsia="Times New Roman" w:hAnsi="Times New Roman" w:cs="Times New Roman"/>
          <w:sz w:val="24"/>
          <w:szCs w:val="24"/>
          <w:lang w:eastAsia="et-EE"/>
        </w:rPr>
        <w:t xml:space="preserve"> (tegevuskoht)</w:t>
      </w:r>
      <w:r w:rsidRPr="006158BF">
        <w:rPr>
          <w:rFonts w:ascii="Times New Roman" w:eastAsia="Times New Roman" w:hAnsi="Times New Roman" w:cs="Times New Roman"/>
          <w:sz w:val="24"/>
          <w:szCs w:val="24"/>
          <w:lang w:eastAsia="et-EE"/>
        </w:rPr>
        <w:t xml:space="preserve"> võib kasutada kuni 4 grupisupervisiooni aastas.</w:t>
      </w:r>
    </w:p>
    <w:p w14:paraId="0FE700EC" w14:textId="2016F2A7" w:rsidR="00464031" w:rsidRPr="006158BF" w:rsidRDefault="00464031" w:rsidP="006158BF">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Ühe grupi suurus on max 10-12 inimest.</w:t>
      </w:r>
    </w:p>
    <w:p w14:paraId="68D59AA6" w14:textId="77777777" w:rsidR="006158BF" w:rsidRPr="006158BF" w:rsidRDefault="006158BF" w:rsidP="006158BF">
      <w:pPr>
        <w:numPr>
          <w:ilvl w:val="0"/>
          <w:numId w:val="5"/>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Ühe grupisupervisiooni kohtumise kestus on vähemalt 180 minutit.</w:t>
      </w:r>
    </w:p>
    <w:p w14:paraId="659AC518" w14:textId="4E05CE58" w:rsidR="006158BF" w:rsidRPr="006158BF" w:rsidRDefault="006158BF" w:rsidP="006158BF">
      <w:pPr>
        <w:spacing w:before="100" w:beforeAutospacing="1" w:after="100" w:afterAutospacing="1" w:line="240" w:lineRule="auto"/>
        <w:ind w:left="720"/>
        <w:rPr>
          <w:rFonts w:ascii="Times New Roman" w:eastAsia="Times New Roman" w:hAnsi="Times New Roman" w:cs="Times New Roman"/>
          <w:sz w:val="24"/>
          <w:szCs w:val="24"/>
          <w:lang w:eastAsia="et-EE"/>
        </w:rPr>
      </w:pPr>
    </w:p>
    <w:p w14:paraId="7D880E0B" w14:textId="6874D2A1"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lastRenderedPageBreak/>
        <w:t xml:space="preserve">Supervisioonid toimuvad üldjuhul kontaktkohtumisena asutuse ruumides. Vajadusel (nt terviseohust tulenevad piirangud või </w:t>
      </w:r>
      <w:r>
        <w:rPr>
          <w:rFonts w:ascii="Times New Roman" w:eastAsia="Times New Roman" w:hAnsi="Times New Roman" w:cs="Times New Roman"/>
          <w:sz w:val="24"/>
          <w:szCs w:val="24"/>
          <w:lang w:eastAsia="et-EE"/>
        </w:rPr>
        <w:t xml:space="preserve">Sotsiaalkindlustusametiga </w:t>
      </w:r>
      <w:r w:rsidRPr="006158BF">
        <w:rPr>
          <w:rFonts w:ascii="Times New Roman" w:eastAsia="Times New Roman" w:hAnsi="Times New Roman" w:cs="Times New Roman"/>
          <w:sz w:val="24"/>
          <w:szCs w:val="24"/>
          <w:lang w:eastAsia="et-EE"/>
        </w:rPr>
        <w:t>eelnevalt kooskõlastatud põhjusel) võivad supervisioonid toimuda veebipõhiselt.</w:t>
      </w:r>
    </w:p>
    <w:p w14:paraId="678FC483" w14:textId="77777777" w:rsidR="006158BF" w:rsidRPr="006158BF" w:rsidRDefault="006158BF" w:rsidP="006158BF">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6158BF">
        <w:rPr>
          <w:rFonts w:ascii="Times New Roman" w:eastAsia="Times New Roman" w:hAnsi="Times New Roman" w:cs="Times New Roman"/>
          <w:b/>
          <w:bCs/>
          <w:sz w:val="27"/>
          <w:szCs w:val="27"/>
          <w:lang w:eastAsia="et-EE"/>
        </w:rPr>
        <w:t>Olulised tingimused ja vastutus</w:t>
      </w:r>
    </w:p>
    <w:p w14:paraId="1172D3FF" w14:textId="77777777" w:rsidR="006158BF" w:rsidRPr="006158BF" w:rsidRDefault="006158BF" w:rsidP="006158B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Teenust võib kasutada üksnes töötaja, kes on ametlikult vastavas asutuses tööle vormistatud.</w:t>
      </w:r>
    </w:p>
    <w:p w14:paraId="7D3BA185" w14:textId="77777777" w:rsidR="006158BF" w:rsidRPr="006158BF" w:rsidRDefault="006158BF" w:rsidP="006158B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Töötaja peab olema majandustegevuse registris märgitud tegevusjuhendajana (kui see on tema ametikoha nõue).</w:t>
      </w:r>
    </w:p>
    <w:p w14:paraId="73B05AE2" w14:textId="77777777" w:rsidR="006158BF" w:rsidRPr="006158BF" w:rsidRDefault="006158BF" w:rsidP="006158BF">
      <w:pPr>
        <w:numPr>
          <w:ilvl w:val="0"/>
          <w:numId w:val="6"/>
        </w:num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Sotsiaalkindlustusamet teostab järelevalvet esitatud aruannete alusel.</w:t>
      </w:r>
    </w:p>
    <w:p w14:paraId="4F9B7BC6"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Kui teenust on osutatud isikule, kes ei ole asutuses ametlikult tööle vormistatud või ei ole majandustegevuse registris nõuetekohaselt märgitud, ei tasu Sotsiaalkindlustusamet vastava supervisiooni eest ning teenuse eest tasub erihoolekande teenuseosutaja ise.</w:t>
      </w:r>
    </w:p>
    <w:p w14:paraId="1AE83585" w14:textId="77777777" w:rsidR="006158BF" w:rsidRPr="006158BF" w:rsidRDefault="006158BF" w:rsidP="006158BF">
      <w:pPr>
        <w:spacing w:before="100" w:beforeAutospacing="1" w:after="100" w:afterAutospacing="1" w:line="240" w:lineRule="auto"/>
        <w:outlineLvl w:val="2"/>
        <w:rPr>
          <w:rFonts w:ascii="Times New Roman" w:eastAsia="Times New Roman" w:hAnsi="Times New Roman" w:cs="Times New Roman"/>
          <w:b/>
          <w:bCs/>
          <w:sz w:val="27"/>
          <w:szCs w:val="27"/>
          <w:lang w:eastAsia="et-EE"/>
        </w:rPr>
      </w:pPr>
      <w:r w:rsidRPr="006158BF">
        <w:rPr>
          <w:rFonts w:ascii="Times New Roman" w:eastAsia="Times New Roman" w:hAnsi="Times New Roman" w:cs="Times New Roman"/>
          <w:b/>
          <w:bCs/>
          <w:sz w:val="27"/>
          <w:szCs w:val="27"/>
          <w:lang w:eastAsia="et-EE"/>
        </w:rPr>
        <w:t>Lepingu tingimused</w:t>
      </w:r>
    </w:p>
    <w:p w14:paraId="5959F9F2"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 xml:space="preserve">Supervisiooni teenuse </w:t>
      </w:r>
      <w:r w:rsidRPr="006158BF">
        <w:rPr>
          <w:rFonts w:ascii="Times New Roman" w:eastAsia="Times New Roman" w:hAnsi="Times New Roman" w:cs="Times New Roman"/>
          <w:b/>
          <w:bCs/>
          <w:sz w:val="24"/>
          <w:szCs w:val="24"/>
          <w:lang w:eastAsia="et-EE"/>
        </w:rPr>
        <w:t>lepingu maksimaalne maksumus on</w:t>
      </w:r>
      <w:r w:rsidRPr="006158BF">
        <w:rPr>
          <w:rFonts w:ascii="Times New Roman" w:eastAsia="Times New Roman" w:hAnsi="Times New Roman" w:cs="Times New Roman"/>
          <w:sz w:val="24"/>
          <w:szCs w:val="24"/>
          <w:lang w:eastAsia="et-EE"/>
        </w:rPr>
        <w:t xml:space="preserve"> </w:t>
      </w:r>
      <w:r w:rsidRPr="006158BF">
        <w:rPr>
          <w:rFonts w:ascii="Times New Roman" w:eastAsia="Times New Roman" w:hAnsi="Times New Roman" w:cs="Times New Roman"/>
          <w:b/>
          <w:bCs/>
          <w:sz w:val="24"/>
          <w:szCs w:val="24"/>
          <w:lang w:eastAsia="et-EE"/>
        </w:rPr>
        <w:t>99 000 eurot</w:t>
      </w:r>
      <w:r w:rsidRPr="006158BF">
        <w:rPr>
          <w:rFonts w:ascii="Times New Roman" w:eastAsia="Times New Roman" w:hAnsi="Times New Roman" w:cs="Times New Roman"/>
          <w:sz w:val="24"/>
          <w:szCs w:val="24"/>
          <w:lang w:eastAsia="et-EE"/>
        </w:rPr>
        <w:t>.</w:t>
      </w:r>
      <w:r w:rsidRPr="006158BF">
        <w:rPr>
          <w:rFonts w:ascii="Times New Roman" w:eastAsia="Times New Roman" w:hAnsi="Times New Roman" w:cs="Times New Roman"/>
          <w:sz w:val="24"/>
          <w:szCs w:val="24"/>
          <w:lang w:eastAsia="et-EE"/>
        </w:rPr>
        <w:br/>
        <w:t xml:space="preserve">Leping kehtib kuni teenuse mahu täitumiseni või </w:t>
      </w:r>
      <w:r w:rsidRPr="006158BF">
        <w:rPr>
          <w:rFonts w:ascii="Times New Roman" w:eastAsia="Times New Roman" w:hAnsi="Times New Roman" w:cs="Times New Roman"/>
          <w:b/>
          <w:bCs/>
          <w:sz w:val="24"/>
          <w:szCs w:val="24"/>
          <w:lang w:eastAsia="et-EE"/>
        </w:rPr>
        <w:t>kuni september 2027</w:t>
      </w:r>
      <w:r w:rsidRPr="006158BF">
        <w:rPr>
          <w:rFonts w:ascii="Times New Roman" w:eastAsia="Times New Roman" w:hAnsi="Times New Roman" w:cs="Times New Roman"/>
          <w:sz w:val="24"/>
          <w:szCs w:val="24"/>
          <w:lang w:eastAsia="et-EE"/>
        </w:rPr>
        <w:t xml:space="preserve"> (olenevalt sellest, kumb saabub varem).</w:t>
      </w:r>
    </w:p>
    <w:p w14:paraId="6BD68F74"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Täiendav info teenuse sisu, eesmärkide ja nõuete kohta on toodud lisatud tehnilises kirjelduses.</w:t>
      </w:r>
    </w:p>
    <w:p w14:paraId="214A4D7A" w14:textId="24CE5D36"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Küsimuste korral palume pöörduda Sotsiaalkindlustusameti poole.</w:t>
      </w:r>
      <w:r>
        <w:rPr>
          <w:rFonts w:ascii="Times New Roman" w:eastAsia="Times New Roman" w:hAnsi="Times New Roman" w:cs="Times New Roman"/>
          <w:sz w:val="24"/>
          <w:szCs w:val="24"/>
          <w:lang w:eastAsia="et-EE"/>
        </w:rPr>
        <w:t xml:space="preserve"> Kontakt: Lagle Kalberg, </w:t>
      </w:r>
      <w:hyperlink r:id="rId11" w:history="1">
        <w:r w:rsidRPr="00B71E86">
          <w:rPr>
            <w:rStyle w:val="Hperlink"/>
            <w:rFonts w:ascii="Times New Roman" w:eastAsia="Times New Roman" w:hAnsi="Times New Roman" w:cs="Times New Roman"/>
            <w:sz w:val="24"/>
            <w:szCs w:val="24"/>
            <w:lang w:eastAsia="et-EE"/>
          </w:rPr>
          <w:t>lagle.kalberg@sotsiaalkindlustusamet.ee</w:t>
        </w:r>
      </w:hyperlink>
      <w:r>
        <w:rPr>
          <w:rFonts w:ascii="Times New Roman" w:eastAsia="Times New Roman" w:hAnsi="Times New Roman" w:cs="Times New Roman"/>
          <w:sz w:val="24"/>
          <w:szCs w:val="24"/>
          <w:lang w:eastAsia="et-EE"/>
        </w:rPr>
        <w:t xml:space="preserve"> </w:t>
      </w:r>
    </w:p>
    <w:p w14:paraId="3A8B105F" w14:textId="77777777" w:rsidR="006158BF" w:rsidRPr="006158BF" w:rsidRDefault="006158BF" w:rsidP="006158BF">
      <w:pPr>
        <w:spacing w:before="100" w:beforeAutospacing="1" w:after="100" w:afterAutospacing="1" w:line="240" w:lineRule="auto"/>
        <w:rPr>
          <w:rFonts w:ascii="Times New Roman" w:eastAsia="Times New Roman" w:hAnsi="Times New Roman" w:cs="Times New Roman"/>
          <w:sz w:val="24"/>
          <w:szCs w:val="24"/>
          <w:lang w:eastAsia="et-EE"/>
        </w:rPr>
      </w:pPr>
      <w:r w:rsidRPr="006158BF">
        <w:rPr>
          <w:rFonts w:ascii="Times New Roman" w:eastAsia="Times New Roman" w:hAnsi="Times New Roman" w:cs="Times New Roman"/>
          <w:sz w:val="24"/>
          <w:szCs w:val="24"/>
          <w:lang w:eastAsia="et-EE"/>
        </w:rPr>
        <w:t>Lugupidamisega</w:t>
      </w:r>
    </w:p>
    <w:p w14:paraId="734DE353" w14:textId="77777777" w:rsidR="00A41F2E" w:rsidRDefault="00A41F2E"/>
    <w:sectPr w:rsidR="00A41F2E">
      <w:head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gle Kalberg" w:date="2026-03-01T16:19:00Z" w:initials="LK">
    <w:p w14:paraId="43F88CDD" w14:textId="29F20091" w:rsidR="006158BF" w:rsidRDefault="006158BF">
      <w:pPr>
        <w:pStyle w:val="Kommentaaritekst"/>
      </w:pPr>
      <w:r>
        <w:rPr>
          <w:rStyle w:val="Kommentaariviide"/>
        </w:rPr>
        <w:annotationRef/>
      </w:r>
      <w:r>
        <w:t>@Tiina – palun lisa siia e-posti aadress kuhu tellimus edastada ning kontakt telefoni nr, kui asutus soovib midagi täpsustada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F88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EE5AE" w16cex:dateUtc="2026-03-01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F88CDD" w16cid:durableId="2D4EE5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57B69" w14:textId="77777777" w:rsidR="006158BF" w:rsidRDefault="006158BF" w:rsidP="006158BF">
      <w:pPr>
        <w:spacing w:after="0" w:line="240" w:lineRule="auto"/>
      </w:pPr>
      <w:r>
        <w:separator/>
      </w:r>
    </w:p>
  </w:endnote>
  <w:endnote w:type="continuationSeparator" w:id="0">
    <w:p w14:paraId="3D79D337" w14:textId="77777777" w:rsidR="006158BF" w:rsidRDefault="006158BF" w:rsidP="00615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80F4" w14:textId="77777777" w:rsidR="006158BF" w:rsidRDefault="006158BF" w:rsidP="006158BF">
      <w:pPr>
        <w:spacing w:after="0" w:line="240" w:lineRule="auto"/>
      </w:pPr>
      <w:r>
        <w:separator/>
      </w:r>
    </w:p>
  </w:footnote>
  <w:footnote w:type="continuationSeparator" w:id="0">
    <w:p w14:paraId="1733BE96" w14:textId="77777777" w:rsidR="006158BF" w:rsidRDefault="006158BF" w:rsidP="00615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BBEA" w14:textId="35A0F029" w:rsidR="006158BF" w:rsidRDefault="006158BF">
    <w:pPr>
      <w:pStyle w:val="Pis"/>
    </w:pPr>
    <w:r>
      <w:t>Supervisiooni teenuse pakkumine erihoolekande teenuseosutajatele alates 09.03.2027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7350"/>
    <w:multiLevelType w:val="multilevel"/>
    <w:tmpl w:val="3F40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E24FB"/>
    <w:multiLevelType w:val="multilevel"/>
    <w:tmpl w:val="F1E4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4597C"/>
    <w:multiLevelType w:val="multilevel"/>
    <w:tmpl w:val="4C7C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F01CD"/>
    <w:multiLevelType w:val="multilevel"/>
    <w:tmpl w:val="A81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24C30"/>
    <w:multiLevelType w:val="multilevel"/>
    <w:tmpl w:val="4480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20180"/>
    <w:multiLevelType w:val="multilevel"/>
    <w:tmpl w:val="915E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gle Kalberg">
    <w15:presenceInfo w15:providerId="AD" w15:userId="S-1-5-21-2052111302-152049171-839522115-348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BF"/>
    <w:rsid w:val="00464031"/>
    <w:rsid w:val="006158BF"/>
    <w:rsid w:val="00A41F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F526"/>
  <w15:chartTrackingRefBased/>
  <w15:docId w15:val="{A3745B76-E308-4BE5-A7C3-E9C6ED15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link w:val="Pealkiri3Mrk"/>
    <w:uiPriority w:val="9"/>
    <w:qFormat/>
    <w:rsid w:val="006158BF"/>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6158BF"/>
    <w:rPr>
      <w:rFonts w:ascii="Times New Roman" w:eastAsia="Times New Roman" w:hAnsi="Times New Roman" w:cs="Times New Roman"/>
      <w:b/>
      <w:bCs/>
      <w:sz w:val="27"/>
      <w:szCs w:val="27"/>
      <w:lang w:eastAsia="et-EE"/>
    </w:rPr>
  </w:style>
  <w:style w:type="paragraph" w:customStyle="1" w:styleId="isselectedend">
    <w:name w:val="isselectedend"/>
    <w:basedOn w:val="Normaallaad"/>
    <w:rsid w:val="006158BF"/>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6158BF"/>
    <w:rPr>
      <w:b/>
      <w:bCs/>
    </w:rPr>
  </w:style>
  <w:style w:type="paragraph" w:styleId="Normaallaadveeb">
    <w:name w:val="Normal (Web)"/>
    <w:basedOn w:val="Normaallaad"/>
    <w:uiPriority w:val="99"/>
    <w:semiHidden/>
    <w:unhideWhenUsed/>
    <w:rsid w:val="006158BF"/>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6158BF"/>
    <w:pPr>
      <w:tabs>
        <w:tab w:val="center" w:pos="4513"/>
        <w:tab w:val="right" w:pos="9026"/>
      </w:tabs>
      <w:spacing w:after="0" w:line="240" w:lineRule="auto"/>
    </w:pPr>
  </w:style>
  <w:style w:type="character" w:customStyle="1" w:styleId="PisMrk">
    <w:name w:val="Päis Märk"/>
    <w:basedOn w:val="Liguvaikefont"/>
    <w:link w:val="Pis"/>
    <w:uiPriority w:val="99"/>
    <w:rsid w:val="006158BF"/>
  </w:style>
  <w:style w:type="paragraph" w:styleId="Jalus">
    <w:name w:val="footer"/>
    <w:basedOn w:val="Normaallaad"/>
    <w:link w:val="JalusMrk"/>
    <w:uiPriority w:val="99"/>
    <w:unhideWhenUsed/>
    <w:rsid w:val="006158BF"/>
    <w:pPr>
      <w:tabs>
        <w:tab w:val="center" w:pos="4513"/>
        <w:tab w:val="right" w:pos="9026"/>
      </w:tabs>
      <w:spacing w:after="0" w:line="240" w:lineRule="auto"/>
    </w:pPr>
  </w:style>
  <w:style w:type="character" w:customStyle="1" w:styleId="JalusMrk">
    <w:name w:val="Jalus Märk"/>
    <w:basedOn w:val="Liguvaikefont"/>
    <w:link w:val="Jalus"/>
    <w:uiPriority w:val="99"/>
    <w:rsid w:val="006158BF"/>
  </w:style>
  <w:style w:type="character" w:styleId="Kommentaariviide">
    <w:name w:val="annotation reference"/>
    <w:basedOn w:val="Liguvaikefont"/>
    <w:uiPriority w:val="99"/>
    <w:semiHidden/>
    <w:unhideWhenUsed/>
    <w:rsid w:val="006158BF"/>
    <w:rPr>
      <w:sz w:val="16"/>
      <w:szCs w:val="16"/>
    </w:rPr>
  </w:style>
  <w:style w:type="paragraph" w:styleId="Kommentaaritekst">
    <w:name w:val="annotation text"/>
    <w:basedOn w:val="Normaallaad"/>
    <w:link w:val="KommentaaritekstMrk"/>
    <w:uiPriority w:val="99"/>
    <w:semiHidden/>
    <w:unhideWhenUsed/>
    <w:rsid w:val="006158BF"/>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158BF"/>
    <w:rPr>
      <w:sz w:val="20"/>
      <w:szCs w:val="20"/>
    </w:rPr>
  </w:style>
  <w:style w:type="paragraph" w:styleId="Kommentaariteema">
    <w:name w:val="annotation subject"/>
    <w:basedOn w:val="Kommentaaritekst"/>
    <w:next w:val="Kommentaaritekst"/>
    <w:link w:val="KommentaariteemaMrk"/>
    <w:uiPriority w:val="99"/>
    <w:semiHidden/>
    <w:unhideWhenUsed/>
    <w:rsid w:val="006158BF"/>
    <w:rPr>
      <w:b/>
      <w:bCs/>
    </w:rPr>
  </w:style>
  <w:style w:type="character" w:customStyle="1" w:styleId="KommentaariteemaMrk">
    <w:name w:val="Kommentaari teema Märk"/>
    <w:basedOn w:val="KommentaaritekstMrk"/>
    <w:link w:val="Kommentaariteema"/>
    <w:uiPriority w:val="99"/>
    <w:semiHidden/>
    <w:rsid w:val="006158BF"/>
    <w:rPr>
      <w:b/>
      <w:bCs/>
      <w:sz w:val="20"/>
      <w:szCs w:val="20"/>
    </w:rPr>
  </w:style>
  <w:style w:type="character" w:styleId="Hperlink">
    <w:name w:val="Hyperlink"/>
    <w:basedOn w:val="Liguvaikefont"/>
    <w:uiPriority w:val="99"/>
    <w:unhideWhenUsed/>
    <w:rsid w:val="006158BF"/>
    <w:rPr>
      <w:color w:val="0563C1" w:themeColor="hyperlink"/>
      <w:u w:val="single"/>
    </w:rPr>
  </w:style>
  <w:style w:type="character" w:styleId="Lahendamatamainimine">
    <w:name w:val="Unresolved Mention"/>
    <w:basedOn w:val="Liguvaikefont"/>
    <w:uiPriority w:val="99"/>
    <w:semiHidden/>
    <w:unhideWhenUsed/>
    <w:rsid w:val="0061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6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gle.kalberg@sotsiaalkindlustusamet.ee"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2447</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Lagle Kalberg</dc:creator>
  <cp:keywords/>
  <dc:description/>
  <cp:lastModifiedBy>Lagle Kalberg</cp:lastModifiedBy>
  <cp:revision>2</cp:revision>
  <dcterms:created xsi:type="dcterms:W3CDTF">2026-03-01T14:14:00Z</dcterms:created>
  <dcterms:modified xsi:type="dcterms:W3CDTF">2026-03-01T14:37:00Z</dcterms:modified>
</cp:coreProperties>
</file>